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2D" w:rsidRDefault="007442E2">
      <w:pPr>
        <w:spacing w:before="105" w:line="415" w:lineRule="exact"/>
        <w:ind w:left="399"/>
        <w:jc w:val="center"/>
        <w:rPr>
          <w:b/>
          <w:sz w:val="34"/>
        </w:rPr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343534</wp:posOffset>
            </wp:positionH>
            <wp:positionV relativeFrom="paragraph">
              <wp:posOffset>4172</wp:posOffset>
            </wp:positionV>
            <wp:extent cx="485140" cy="723366"/>
            <wp:effectExtent l="0" t="0" r="0" b="0"/>
            <wp:wrapNone/>
            <wp:docPr id="1" name="image1.png" descr="E:\SarathRaj\2016\June\Rashtrapati Application\BSG Logo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72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A30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211455</wp:posOffset>
                </wp:positionH>
                <wp:positionV relativeFrom="page">
                  <wp:posOffset>8515985</wp:posOffset>
                </wp:positionV>
                <wp:extent cx="7120890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089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64C6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65pt,670.55pt" to="577.35pt,6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" strokeweight="2.25pt">
                <w10:wrap anchorx="page" anchory="page"/>
              </v:line>
            </w:pict>
          </mc:Fallback>
        </mc:AlternateContent>
      </w:r>
      <w:r>
        <w:rPr>
          <w:b/>
          <w:sz w:val="34"/>
        </w:rPr>
        <w:t>The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Bharat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Scouts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and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Guides,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National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Headquarters</w:t>
      </w:r>
    </w:p>
    <w:p w:rsidR="00EE272D" w:rsidRDefault="007442E2">
      <w:pPr>
        <w:spacing w:line="218" w:lineRule="exact"/>
        <w:ind w:left="275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NOMINATION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FORM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FOR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THE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BSG OUTSTANDING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SCOUTS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/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GUIDES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AWARD</w:t>
      </w:r>
    </w:p>
    <w:p w:rsidR="00EE272D" w:rsidRDefault="007442E2">
      <w:pPr>
        <w:spacing w:before="122"/>
        <w:ind w:left="1140"/>
        <w:rPr>
          <w:b/>
          <w:i/>
        </w:rPr>
      </w:pPr>
      <w:r>
        <w:rPr>
          <w:b/>
          <w:i/>
        </w:rPr>
        <w:t>Note:</w:t>
      </w:r>
      <w:r>
        <w:rPr>
          <w:b/>
          <w:i/>
          <w:spacing w:val="-3"/>
        </w:rPr>
        <w:t xml:space="preserve"> </w:t>
      </w:r>
      <w:r w:rsidRPr="00033B91">
        <w:rPr>
          <w:b/>
          <w:i/>
          <w:color w:val="FF0000"/>
        </w:rPr>
        <w:t>*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fields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mandatory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filled compulsory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capital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letters.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509"/>
        <w:gridCol w:w="713"/>
        <w:gridCol w:w="353"/>
        <w:gridCol w:w="773"/>
        <w:gridCol w:w="358"/>
        <w:gridCol w:w="111"/>
        <w:gridCol w:w="466"/>
        <w:gridCol w:w="468"/>
        <w:gridCol w:w="466"/>
        <w:gridCol w:w="468"/>
        <w:gridCol w:w="468"/>
      </w:tblGrid>
      <w:tr w:rsidR="00EE272D">
        <w:trPr>
          <w:trHeight w:val="424"/>
        </w:trPr>
        <w:tc>
          <w:tcPr>
            <w:tcW w:w="3119" w:type="dxa"/>
          </w:tcPr>
          <w:p w:rsidR="00EE272D" w:rsidRDefault="00BB5CA8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BSG UID</w:t>
            </w:r>
            <w:r w:rsidR="007442E2">
              <w:rPr>
                <w:b/>
                <w:spacing w:val="-3"/>
                <w:sz w:val="24"/>
              </w:rPr>
              <w:t xml:space="preserve"> </w:t>
            </w:r>
            <w:r w:rsidR="007442E2">
              <w:rPr>
                <w:b/>
                <w:sz w:val="24"/>
              </w:rPr>
              <w:t>NO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570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1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EE272D" w:rsidRDefault="007442E2">
            <w:pPr>
              <w:pStyle w:val="TableParagraph"/>
              <w:ind w:left="1257" w:right="1255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THE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BSG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OUTSTANDING</w:t>
            </w:r>
            <w:r>
              <w:rPr>
                <w:rFonts w:ascii="Verdana"/>
                <w:b/>
                <w:spacing w:val="-4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SCOUTS</w:t>
            </w:r>
            <w:r>
              <w:rPr>
                <w:rFonts w:ascii="Verdana"/>
                <w:b/>
                <w:spacing w:val="-3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/</w:t>
            </w:r>
            <w:r>
              <w:rPr>
                <w:rFonts w:ascii="Verdana"/>
                <w:b/>
                <w:spacing w:val="-2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GUIDES AWARD</w:t>
            </w:r>
          </w:p>
        </w:tc>
      </w:tr>
      <w:tr w:rsidR="00EE272D">
        <w:trPr>
          <w:trHeight w:val="585"/>
        </w:trPr>
        <w:tc>
          <w:tcPr>
            <w:tcW w:w="3119" w:type="dxa"/>
          </w:tcPr>
          <w:p w:rsidR="00EE272D" w:rsidRDefault="007442E2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</w:p>
          <w:p w:rsidR="00EE272D" w:rsidRDefault="007442E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capital)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26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Fathers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24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64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Mothers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24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66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(Scouting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State)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342"/>
        </w:trPr>
        <w:tc>
          <w:tcPr>
            <w:tcW w:w="3119" w:type="dxa"/>
            <w:vMerge w:val="restart"/>
          </w:tcPr>
          <w:p w:rsidR="00EE272D" w:rsidRDefault="007442E2">
            <w:pPr>
              <w:pStyle w:val="TableParagraph"/>
              <w:ind w:left="105" w:right="2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Residential Address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(District and State are to be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Geographical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E272D">
        <w:trPr>
          <w:trHeight w:val="340"/>
        </w:trPr>
        <w:tc>
          <w:tcPr>
            <w:tcW w:w="3119" w:type="dxa"/>
            <w:vMerge/>
            <w:tcBorders>
              <w:top w:val="nil"/>
            </w:tcBorders>
          </w:tcPr>
          <w:p w:rsidR="00EE272D" w:rsidRDefault="00EE272D">
            <w:pPr>
              <w:rPr>
                <w:sz w:val="2"/>
                <w:szCs w:val="2"/>
              </w:rPr>
            </w:pP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15"/>
        </w:trPr>
        <w:tc>
          <w:tcPr>
            <w:tcW w:w="3119" w:type="dxa"/>
            <w:vMerge/>
            <w:tcBorders>
              <w:top w:val="nil"/>
            </w:tcBorders>
          </w:tcPr>
          <w:p w:rsidR="00EE272D" w:rsidRDefault="00EE272D">
            <w:pPr>
              <w:rPr>
                <w:sz w:val="2"/>
                <w:szCs w:val="2"/>
              </w:rPr>
            </w:pPr>
          </w:p>
        </w:tc>
        <w:tc>
          <w:tcPr>
            <w:tcW w:w="7153" w:type="dxa"/>
            <w:gridSpan w:val="11"/>
          </w:tcPr>
          <w:p w:rsidR="00EE272D" w:rsidRDefault="007442E2">
            <w:pPr>
              <w:pStyle w:val="TableParagraph"/>
              <w:tabs>
                <w:tab w:val="left" w:pos="3611"/>
              </w:tabs>
              <w:spacing w:before="172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Town :</w:t>
            </w:r>
            <w:r>
              <w:rPr>
                <w:b/>
                <w:sz w:val="20"/>
              </w:rPr>
              <w:tab/>
            </w: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EE272D">
        <w:trPr>
          <w:trHeight w:val="345"/>
        </w:trPr>
        <w:tc>
          <w:tcPr>
            <w:tcW w:w="3119" w:type="dxa"/>
            <w:vMerge/>
            <w:tcBorders>
              <w:top w:val="nil"/>
            </w:tcBorders>
          </w:tcPr>
          <w:p w:rsidR="00EE272D" w:rsidRDefault="00EE272D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</w:tcPr>
          <w:p w:rsidR="00EE272D" w:rsidRDefault="007442E2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b/>
                <w:sz w:val="20"/>
              </w:rPr>
              <w:t>State:</w:t>
            </w:r>
          </w:p>
        </w:tc>
        <w:tc>
          <w:tcPr>
            <w:tcW w:w="1126" w:type="dxa"/>
            <w:gridSpan w:val="2"/>
          </w:tcPr>
          <w:p w:rsidR="00EE272D" w:rsidRDefault="007442E2">
            <w:pPr>
              <w:pStyle w:val="TableParagraph"/>
              <w:spacing w:before="51"/>
              <w:ind w:left="10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proofErr w:type="spellStart"/>
            <w:r>
              <w:rPr>
                <w:b/>
                <w:sz w:val="20"/>
              </w:rPr>
              <w:t>Pincode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9" w:type="dxa"/>
            <w:gridSpan w:val="2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" w:type="dxa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" w:type="dxa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" w:type="dxa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" w:type="dxa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" w:type="dxa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954"/>
        </w:trPr>
        <w:tc>
          <w:tcPr>
            <w:tcW w:w="3119" w:type="dxa"/>
          </w:tcPr>
          <w:p w:rsidR="00EE272D" w:rsidRDefault="007442E2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</w:p>
        </w:tc>
        <w:tc>
          <w:tcPr>
            <w:tcW w:w="7153" w:type="dxa"/>
            <w:gridSpan w:val="11"/>
          </w:tcPr>
          <w:p w:rsidR="00EE272D" w:rsidRDefault="007442E2">
            <w:pPr>
              <w:pStyle w:val="TableParagraph"/>
              <w:tabs>
                <w:tab w:val="left" w:pos="1424"/>
              </w:tabs>
              <w:spacing w:line="276" w:lineRule="auto"/>
              <w:ind w:left="107" w:right="5098"/>
              <w:rPr>
                <w:b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</w:rPr>
              <w:t>Mobile</w:t>
            </w:r>
            <w:r>
              <w:rPr>
                <w:b/>
              </w:rPr>
              <w:tab/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+91 -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WhatsApp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+91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:rsidR="00EE272D" w:rsidRDefault="007442E2">
            <w:pPr>
              <w:pStyle w:val="TableParagraph"/>
              <w:tabs>
                <w:tab w:val="left" w:pos="1400"/>
                <w:tab w:val="left" w:pos="2834"/>
                <w:tab w:val="left" w:pos="6510"/>
              </w:tabs>
              <w:spacing w:before="1"/>
              <w:ind w:left="107"/>
              <w:rPr>
                <w:b/>
              </w:rPr>
            </w:pPr>
            <w:r>
              <w:rPr>
                <w:b/>
              </w:rPr>
              <w:t>Tel.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</w:rPr>
              <w:tab/>
              <w:t>: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) -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EE272D">
        <w:trPr>
          <w:trHeight w:val="1074"/>
        </w:trPr>
        <w:tc>
          <w:tcPr>
            <w:tcW w:w="3119" w:type="dxa"/>
          </w:tcPr>
          <w:p w:rsidR="00EE272D" w:rsidRDefault="00EE272D">
            <w:pPr>
              <w:pStyle w:val="TableParagraph"/>
              <w:spacing w:before="12"/>
              <w:rPr>
                <w:b/>
                <w:i/>
                <w:sz w:val="19"/>
              </w:rPr>
            </w:pPr>
          </w:p>
          <w:p w:rsidR="00EE272D" w:rsidRDefault="007442E2">
            <w:pPr>
              <w:pStyle w:val="TableParagraph"/>
              <w:ind w:left="105" w:right="442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Scout/Guide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43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76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36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Birth</w:t>
            </w:r>
          </w:p>
        </w:tc>
        <w:tc>
          <w:tcPr>
            <w:tcW w:w="2509" w:type="dxa"/>
          </w:tcPr>
          <w:p w:rsidR="00EE272D" w:rsidRDefault="007442E2">
            <w:pPr>
              <w:pStyle w:val="TableParagraph"/>
              <w:spacing w:before="83"/>
              <w:ind w:left="529"/>
            </w:pPr>
            <w:r>
              <w:rPr>
                <w:color w:val="BEBEBE"/>
              </w:rPr>
              <w:t>DD</w:t>
            </w:r>
            <w:r>
              <w:rPr>
                <w:color w:val="BEBEBE"/>
                <w:spacing w:val="-2"/>
              </w:rPr>
              <w:t xml:space="preserve"> </w:t>
            </w:r>
            <w:r>
              <w:rPr>
                <w:color w:val="BEBEBE"/>
              </w:rPr>
              <w:t>/</w:t>
            </w:r>
            <w:r>
              <w:rPr>
                <w:color w:val="BEBEBE"/>
                <w:spacing w:val="-1"/>
              </w:rPr>
              <w:t xml:space="preserve"> </w:t>
            </w:r>
            <w:r>
              <w:rPr>
                <w:color w:val="BEBEBE"/>
              </w:rPr>
              <w:t>MM</w:t>
            </w:r>
            <w:r>
              <w:rPr>
                <w:color w:val="BEBEBE"/>
                <w:spacing w:val="-1"/>
              </w:rPr>
              <w:t xml:space="preserve"> </w:t>
            </w:r>
            <w:r>
              <w:rPr>
                <w:color w:val="BEBEBE"/>
              </w:rPr>
              <w:t>/</w:t>
            </w:r>
            <w:r>
              <w:rPr>
                <w:color w:val="BEBEBE"/>
                <w:spacing w:val="-1"/>
              </w:rPr>
              <w:t xml:space="preserve"> </w:t>
            </w:r>
            <w:r>
              <w:rPr>
                <w:color w:val="BEBEBE"/>
              </w:rPr>
              <w:t>YYYY</w:t>
            </w:r>
          </w:p>
        </w:tc>
        <w:tc>
          <w:tcPr>
            <w:tcW w:w="2197" w:type="dxa"/>
            <w:gridSpan w:val="4"/>
          </w:tcPr>
          <w:p w:rsidR="00EE272D" w:rsidRDefault="007442E2">
            <w:pPr>
              <w:pStyle w:val="TableParagraph"/>
              <w:spacing w:before="7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Blood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2447" w:type="dxa"/>
            <w:gridSpan w:val="6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453"/>
        </w:trPr>
        <w:tc>
          <w:tcPr>
            <w:tcW w:w="3119" w:type="dxa"/>
          </w:tcPr>
          <w:p w:rsidR="00EE272D" w:rsidRDefault="007442E2">
            <w:pPr>
              <w:pStyle w:val="TableParagraph"/>
              <w:spacing w:before="7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585"/>
        </w:trPr>
        <w:tc>
          <w:tcPr>
            <w:tcW w:w="3119" w:type="dxa"/>
          </w:tcPr>
          <w:p w:rsidR="00EE272D" w:rsidRDefault="007442E2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:rsidR="00EE272D" w:rsidRDefault="007442E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Scouting/Guiding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587"/>
        </w:trPr>
        <w:tc>
          <w:tcPr>
            <w:tcW w:w="3119" w:type="dxa"/>
          </w:tcPr>
          <w:p w:rsidR="00EE272D" w:rsidRDefault="007442E2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:rsidR="00EE272D" w:rsidRDefault="007442E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Scouting/Guiding</w:t>
            </w:r>
          </w:p>
        </w:tc>
        <w:tc>
          <w:tcPr>
            <w:tcW w:w="7153" w:type="dxa"/>
            <w:gridSpan w:val="11"/>
          </w:tcPr>
          <w:p w:rsidR="00EE272D" w:rsidRDefault="00EE272D">
            <w:pPr>
              <w:pStyle w:val="TableParagraph"/>
              <w:rPr>
                <w:rFonts w:ascii="Times New Roman"/>
              </w:rPr>
            </w:pPr>
          </w:p>
        </w:tc>
      </w:tr>
      <w:tr w:rsidR="00EE272D">
        <w:trPr>
          <w:trHeight w:val="2148"/>
        </w:trPr>
        <w:tc>
          <w:tcPr>
            <w:tcW w:w="3119" w:type="dxa"/>
          </w:tcPr>
          <w:p w:rsidR="00EE272D" w:rsidRDefault="007442E2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right="802"/>
              <w:rPr>
                <w:b/>
                <w:sz w:val="32"/>
              </w:rPr>
            </w:pPr>
            <w:r>
              <w:rPr>
                <w:b/>
                <w:sz w:val="32"/>
              </w:rPr>
              <w:t>The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attached</w:t>
            </w:r>
            <w:r>
              <w:rPr>
                <w:b/>
                <w:spacing w:val="-69"/>
                <w:sz w:val="32"/>
              </w:rPr>
              <w:t xml:space="preserve"> </w:t>
            </w:r>
            <w:r>
              <w:rPr>
                <w:b/>
                <w:sz w:val="32"/>
              </w:rPr>
              <w:t>documents</w:t>
            </w:r>
          </w:p>
        </w:tc>
        <w:tc>
          <w:tcPr>
            <w:tcW w:w="3575" w:type="dxa"/>
            <w:gridSpan w:val="3"/>
          </w:tcPr>
          <w:p w:rsidR="00EE272D" w:rsidRDefault="007442E2">
            <w:pPr>
              <w:pStyle w:val="TableParagraph"/>
              <w:ind w:left="107" w:right="125"/>
              <w:rPr>
                <w:b/>
              </w:rPr>
            </w:pPr>
            <w:r>
              <w:rPr>
                <w:b/>
              </w:rPr>
              <w:t>A. Non-Scouting Component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Performance/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</w:t>
            </w:r>
          </w:p>
          <w:p w:rsidR="00EE272D" w:rsidRDefault="007442E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1" w:lineRule="exact"/>
              <w:ind w:hanging="361"/>
              <w:rPr>
                <w:b/>
              </w:rPr>
            </w:pPr>
            <w:r>
              <w:rPr>
                <w:b/>
              </w:rPr>
              <w:t>A.1</w:t>
            </w:r>
          </w:p>
          <w:p w:rsidR="00EE272D" w:rsidRDefault="007442E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A.2</w:t>
            </w:r>
          </w:p>
          <w:p w:rsidR="00EE272D" w:rsidRDefault="007442E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A.3</w:t>
            </w:r>
          </w:p>
          <w:p w:rsidR="00EE272D" w:rsidRDefault="007442E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A.4</w:t>
            </w:r>
          </w:p>
          <w:p w:rsidR="00EE272D" w:rsidRDefault="007442E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6" w:lineRule="exact"/>
              <w:ind w:hanging="361"/>
              <w:rPr>
                <w:b/>
              </w:rPr>
            </w:pPr>
            <w:r>
              <w:rPr>
                <w:b/>
              </w:rPr>
              <w:t>A.5</w:t>
            </w:r>
          </w:p>
        </w:tc>
        <w:tc>
          <w:tcPr>
            <w:tcW w:w="3578" w:type="dxa"/>
            <w:gridSpan w:val="8"/>
          </w:tcPr>
          <w:p w:rsidR="00EE272D" w:rsidRDefault="007442E2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Scouting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Component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E272D" w:rsidRDefault="007442E2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Accomplishments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Scout/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Guide</w:t>
            </w:r>
          </w:p>
          <w:p w:rsidR="00EE272D" w:rsidRDefault="00EE272D">
            <w:pPr>
              <w:pStyle w:val="TableParagraph"/>
              <w:rPr>
                <w:b/>
                <w:i/>
              </w:rPr>
            </w:pPr>
          </w:p>
          <w:p w:rsidR="00EE272D" w:rsidRDefault="007442E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2" w:lineRule="exact"/>
              <w:ind w:hanging="361"/>
              <w:rPr>
                <w:b/>
              </w:rPr>
            </w:pPr>
            <w:r>
              <w:rPr>
                <w:b/>
              </w:rPr>
              <w:t>B.1</w:t>
            </w:r>
          </w:p>
          <w:p w:rsidR="00EE272D" w:rsidRDefault="007442E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B.2</w:t>
            </w:r>
          </w:p>
          <w:p w:rsidR="00EE272D" w:rsidRDefault="007442E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B.3</w:t>
            </w:r>
          </w:p>
          <w:p w:rsidR="00EE272D" w:rsidRDefault="007442E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ind w:hanging="361"/>
              <w:rPr>
                <w:b/>
              </w:rPr>
            </w:pPr>
            <w:r>
              <w:rPr>
                <w:b/>
              </w:rPr>
              <w:t>B.4</w:t>
            </w:r>
          </w:p>
          <w:p w:rsidR="00EE272D" w:rsidRDefault="007442E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6" w:lineRule="exact"/>
              <w:ind w:hanging="361"/>
              <w:rPr>
                <w:b/>
              </w:rPr>
            </w:pPr>
            <w:r>
              <w:rPr>
                <w:b/>
              </w:rPr>
              <w:t>B.5</w:t>
            </w:r>
          </w:p>
        </w:tc>
      </w:tr>
    </w:tbl>
    <w:p w:rsidR="00EE272D" w:rsidRDefault="00EE272D">
      <w:pPr>
        <w:pStyle w:val="BodyText"/>
        <w:spacing w:before="0"/>
        <w:ind w:left="0"/>
        <w:rPr>
          <w:b/>
          <w:i/>
          <w:sz w:val="20"/>
        </w:rPr>
      </w:pPr>
    </w:p>
    <w:p w:rsidR="00EE272D" w:rsidRDefault="00EE272D">
      <w:pPr>
        <w:pStyle w:val="BodyText"/>
        <w:spacing w:before="1"/>
        <w:ind w:left="0"/>
        <w:rPr>
          <w:b/>
          <w:i/>
          <w:sz w:val="23"/>
        </w:rPr>
      </w:pPr>
    </w:p>
    <w:p w:rsidR="00EE272D" w:rsidRDefault="007442E2">
      <w:pPr>
        <w:pStyle w:val="Heading1"/>
        <w:tabs>
          <w:tab w:val="left" w:pos="6318"/>
        </w:tabs>
        <w:spacing w:before="56"/>
        <w:ind w:left="276" w:firstLine="0"/>
        <w:jc w:val="center"/>
      </w:pPr>
      <w:r>
        <w:t>Date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Leader</w:t>
      </w:r>
      <w:r>
        <w:tab/>
        <w:t>Date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</w:p>
    <w:p w:rsidR="00EE272D" w:rsidRDefault="007442E2">
      <w:pPr>
        <w:pStyle w:val="BodyText"/>
        <w:spacing w:before="184"/>
        <w:ind w:left="275"/>
        <w:jc w:val="center"/>
        <w:rPr>
          <w:rFonts w:ascii="Arial MT"/>
        </w:rPr>
      </w:pPr>
      <w:r>
        <w:rPr>
          <w:rFonts w:ascii="Arial MT"/>
        </w:rPr>
        <w:t>Certified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that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information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given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above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is correct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District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State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records</w:t>
      </w:r>
    </w:p>
    <w:p w:rsidR="00EE272D" w:rsidRDefault="00EE272D">
      <w:pPr>
        <w:pStyle w:val="BodyText"/>
        <w:spacing w:before="0"/>
        <w:ind w:left="0"/>
        <w:rPr>
          <w:rFonts w:ascii="Arial MT"/>
          <w:sz w:val="24"/>
        </w:rPr>
      </w:pPr>
    </w:p>
    <w:p w:rsidR="00EE272D" w:rsidRDefault="00EE272D">
      <w:pPr>
        <w:pStyle w:val="BodyText"/>
        <w:spacing w:before="2"/>
        <w:ind w:left="0"/>
        <w:rPr>
          <w:rFonts w:ascii="Arial MT"/>
          <w:sz w:val="31"/>
        </w:rPr>
      </w:pPr>
    </w:p>
    <w:p w:rsidR="00EE272D" w:rsidRDefault="007442E2">
      <w:pPr>
        <w:tabs>
          <w:tab w:val="left" w:pos="7062"/>
          <w:tab w:val="left" w:pos="7172"/>
        </w:tabs>
        <w:spacing w:line="292" w:lineRule="auto"/>
        <w:ind w:left="859" w:right="224" w:firstLine="31"/>
        <w:rPr>
          <w:rFonts w:ascii="Arial MT"/>
          <w:sz w:val="20"/>
        </w:rPr>
      </w:pPr>
      <w:r>
        <w:rPr>
          <w:rFonts w:ascii="Arial MT"/>
          <w:sz w:val="20"/>
        </w:rPr>
        <w:t>Seal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&amp; Signature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District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Organizing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Commissioner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(S/G)</w:t>
      </w:r>
      <w:r>
        <w:rPr>
          <w:rFonts w:ascii="Arial MT"/>
          <w:sz w:val="20"/>
        </w:rPr>
        <w:tab/>
        <w:t>Seal &amp; Signature of District Secretary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Date:</w:t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  <w:t>Date:</w:t>
      </w:r>
    </w:p>
    <w:p w:rsidR="00EE272D" w:rsidRDefault="00EE272D">
      <w:pPr>
        <w:pStyle w:val="BodyText"/>
        <w:spacing w:before="10"/>
        <w:ind w:left="0"/>
        <w:rPr>
          <w:rFonts w:ascii="Arial MT"/>
          <w:sz w:val="19"/>
        </w:rPr>
      </w:pPr>
    </w:p>
    <w:p w:rsidR="00EE272D" w:rsidRDefault="007442E2">
      <w:pPr>
        <w:tabs>
          <w:tab w:val="left" w:pos="7081"/>
          <w:tab w:val="left" w:pos="7117"/>
        </w:tabs>
        <w:spacing w:line="292" w:lineRule="auto"/>
        <w:ind w:left="859" w:right="344" w:hanging="24"/>
        <w:rPr>
          <w:rFonts w:ascii="Arial MT"/>
          <w:sz w:val="20"/>
        </w:rPr>
      </w:pPr>
      <w:r>
        <w:rPr>
          <w:rFonts w:ascii="Arial MT"/>
          <w:sz w:val="20"/>
        </w:rPr>
        <w:t>Seal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&amp;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Signature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State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Organizing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Commissioner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(S/G)</w:t>
      </w:r>
      <w:r>
        <w:rPr>
          <w:rFonts w:ascii="Arial MT"/>
          <w:sz w:val="20"/>
        </w:rPr>
        <w:tab/>
        <w:t>Seal &amp; Signature of State Secretary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Date:</w:t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  <w:t>Date:</w:t>
      </w:r>
    </w:p>
    <w:sectPr w:rsidR="00EE272D">
      <w:pgSz w:w="11910" w:h="16840"/>
      <w:pgMar w:top="160" w:right="9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E1775"/>
    <w:multiLevelType w:val="hybridMultilevel"/>
    <w:tmpl w:val="23CCB900"/>
    <w:lvl w:ilvl="0" w:tplc="C5EEBED4">
      <w:numFmt w:val="bullet"/>
      <w:lvlText w:val="o"/>
      <w:lvlJc w:val="left"/>
      <w:pPr>
        <w:ind w:left="82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5D6A205A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8F9CCEEC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3" w:tplc="C2CCC4C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4" w:tplc="9D962186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5D46A9B0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6" w:tplc="3ED8642E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7" w:tplc="D20C939E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8" w:tplc="B766674C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B82863"/>
    <w:multiLevelType w:val="multilevel"/>
    <w:tmpl w:val="56F67AFA"/>
    <w:lvl w:ilvl="0">
      <w:start w:val="1"/>
      <w:numFmt w:val="upperLetter"/>
      <w:lvlText w:val="%1."/>
      <w:lvlJc w:val="left"/>
      <w:pPr>
        <w:ind w:left="1668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51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3272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2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9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21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B9236D2"/>
    <w:multiLevelType w:val="hybridMultilevel"/>
    <w:tmpl w:val="BDE23798"/>
    <w:lvl w:ilvl="0" w:tplc="259AF69E">
      <w:numFmt w:val="bullet"/>
      <w:lvlText w:val=""/>
      <w:lvlJc w:val="left"/>
      <w:pPr>
        <w:ind w:left="566" w:hanging="428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9A0423EE">
      <w:numFmt w:val="bullet"/>
      <w:lvlText w:val="•"/>
      <w:lvlJc w:val="left"/>
      <w:pPr>
        <w:ind w:left="814" w:hanging="428"/>
      </w:pPr>
      <w:rPr>
        <w:rFonts w:hint="default"/>
        <w:lang w:val="en-US" w:eastAsia="en-US" w:bidi="ar-SA"/>
      </w:rPr>
    </w:lvl>
    <w:lvl w:ilvl="2" w:tplc="B4302A58">
      <w:numFmt w:val="bullet"/>
      <w:lvlText w:val="•"/>
      <w:lvlJc w:val="left"/>
      <w:pPr>
        <w:ind w:left="1069" w:hanging="428"/>
      </w:pPr>
      <w:rPr>
        <w:rFonts w:hint="default"/>
        <w:lang w:val="en-US" w:eastAsia="en-US" w:bidi="ar-SA"/>
      </w:rPr>
    </w:lvl>
    <w:lvl w:ilvl="3" w:tplc="F940BBD2">
      <w:numFmt w:val="bullet"/>
      <w:lvlText w:val="•"/>
      <w:lvlJc w:val="left"/>
      <w:pPr>
        <w:ind w:left="1324" w:hanging="428"/>
      </w:pPr>
      <w:rPr>
        <w:rFonts w:hint="default"/>
        <w:lang w:val="en-US" w:eastAsia="en-US" w:bidi="ar-SA"/>
      </w:rPr>
    </w:lvl>
    <w:lvl w:ilvl="4" w:tplc="0BB47030">
      <w:numFmt w:val="bullet"/>
      <w:lvlText w:val="•"/>
      <w:lvlJc w:val="left"/>
      <w:pPr>
        <w:ind w:left="1579" w:hanging="428"/>
      </w:pPr>
      <w:rPr>
        <w:rFonts w:hint="default"/>
        <w:lang w:val="en-US" w:eastAsia="en-US" w:bidi="ar-SA"/>
      </w:rPr>
    </w:lvl>
    <w:lvl w:ilvl="5" w:tplc="6A7A250E">
      <w:numFmt w:val="bullet"/>
      <w:lvlText w:val="•"/>
      <w:lvlJc w:val="left"/>
      <w:pPr>
        <w:ind w:left="1834" w:hanging="428"/>
      </w:pPr>
      <w:rPr>
        <w:rFonts w:hint="default"/>
        <w:lang w:val="en-US" w:eastAsia="en-US" w:bidi="ar-SA"/>
      </w:rPr>
    </w:lvl>
    <w:lvl w:ilvl="6" w:tplc="DCC28D08">
      <w:numFmt w:val="bullet"/>
      <w:lvlText w:val="•"/>
      <w:lvlJc w:val="left"/>
      <w:pPr>
        <w:ind w:left="2089" w:hanging="428"/>
      </w:pPr>
      <w:rPr>
        <w:rFonts w:hint="default"/>
        <w:lang w:val="en-US" w:eastAsia="en-US" w:bidi="ar-SA"/>
      </w:rPr>
    </w:lvl>
    <w:lvl w:ilvl="7" w:tplc="FADA019C">
      <w:numFmt w:val="bullet"/>
      <w:lvlText w:val="•"/>
      <w:lvlJc w:val="left"/>
      <w:pPr>
        <w:ind w:left="2344" w:hanging="428"/>
      </w:pPr>
      <w:rPr>
        <w:rFonts w:hint="default"/>
        <w:lang w:val="en-US" w:eastAsia="en-US" w:bidi="ar-SA"/>
      </w:rPr>
    </w:lvl>
    <w:lvl w:ilvl="8" w:tplc="33A2248A">
      <w:numFmt w:val="bullet"/>
      <w:lvlText w:val="•"/>
      <w:lvlJc w:val="left"/>
      <w:pPr>
        <w:ind w:left="2599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3EAC11DA"/>
    <w:multiLevelType w:val="hybridMultilevel"/>
    <w:tmpl w:val="1C1E0D0E"/>
    <w:lvl w:ilvl="0" w:tplc="261A1D82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55C84B3E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EFBA7C88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3" w:tplc="D0445A0A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4" w:tplc="C0343FF8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5" w:tplc="5CEE8A7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6" w:tplc="B6C88424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7" w:tplc="CDF4B26A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8" w:tplc="42042692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A52FAF"/>
    <w:multiLevelType w:val="hybridMultilevel"/>
    <w:tmpl w:val="01961788"/>
    <w:lvl w:ilvl="0" w:tplc="09A2FB9A">
      <w:start w:val="1"/>
      <w:numFmt w:val="decimal"/>
      <w:lvlText w:val="%1."/>
      <w:lvlJc w:val="left"/>
      <w:pPr>
        <w:ind w:left="1111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F8C09E8E">
      <w:start w:val="1"/>
      <w:numFmt w:val="lowerLetter"/>
      <w:lvlText w:val="%2)"/>
      <w:lvlJc w:val="left"/>
      <w:pPr>
        <w:ind w:left="147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51DCC648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33968B60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4" w:tplc="778A46B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58786800">
      <w:numFmt w:val="bullet"/>
      <w:lvlText w:val="•"/>
      <w:lvlJc w:val="left"/>
      <w:pPr>
        <w:ind w:left="5527" w:hanging="360"/>
      </w:pPr>
      <w:rPr>
        <w:rFonts w:hint="default"/>
        <w:lang w:val="en-US" w:eastAsia="en-US" w:bidi="ar-SA"/>
      </w:rPr>
    </w:lvl>
    <w:lvl w:ilvl="6" w:tplc="419A0640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7" w:tplc="266A2B2E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D7464996"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B562C5E"/>
    <w:multiLevelType w:val="hybridMultilevel"/>
    <w:tmpl w:val="C1741078"/>
    <w:lvl w:ilvl="0" w:tplc="2E4C95B0">
      <w:numFmt w:val="bullet"/>
      <w:lvlText w:val="-"/>
      <w:lvlJc w:val="left"/>
      <w:pPr>
        <w:ind w:left="3272" w:hanging="7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D3A58AE">
      <w:numFmt w:val="bullet"/>
      <w:lvlText w:val="•"/>
      <w:lvlJc w:val="left"/>
      <w:pPr>
        <w:ind w:left="4010" w:hanging="721"/>
      </w:pPr>
      <w:rPr>
        <w:rFonts w:hint="default"/>
        <w:lang w:val="en-US" w:eastAsia="en-US" w:bidi="ar-SA"/>
      </w:rPr>
    </w:lvl>
    <w:lvl w:ilvl="2" w:tplc="A0B0FC5A">
      <w:numFmt w:val="bullet"/>
      <w:lvlText w:val="•"/>
      <w:lvlJc w:val="left"/>
      <w:pPr>
        <w:ind w:left="4741" w:hanging="721"/>
      </w:pPr>
      <w:rPr>
        <w:rFonts w:hint="default"/>
        <w:lang w:val="en-US" w:eastAsia="en-US" w:bidi="ar-SA"/>
      </w:rPr>
    </w:lvl>
    <w:lvl w:ilvl="3" w:tplc="CB3402DA">
      <w:numFmt w:val="bullet"/>
      <w:lvlText w:val="•"/>
      <w:lvlJc w:val="left"/>
      <w:pPr>
        <w:ind w:left="5471" w:hanging="721"/>
      </w:pPr>
      <w:rPr>
        <w:rFonts w:hint="default"/>
        <w:lang w:val="en-US" w:eastAsia="en-US" w:bidi="ar-SA"/>
      </w:rPr>
    </w:lvl>
    <w:lvl w:ilvl="4" w:tplc="9CECB38A">
      <w:numFmt w:val="bullet"/>
      <w:lvlText w:val="•"/>
      <w:lvlJc w:val="left"/>
      <w:pPr>
        <w:ind w:left="6202" w:hanging="721"/>
      </w:pPr>
      <w:rPr>
        <w:rFonts w:hint="default"/>
        <w:lang w:val="en-US" w:eastAsia="en-US" w:bidi="ar-SA"/>
      </w:rPr>
    </w:lvl>
    <w:lvl w:ilvl="5" w:tplc="6820F854">
      <w:numFmt w:val="bullet"/>
      <w:lvlText w:val="•"/>
      <w:lvlJc w:val="left"/>
      <w:pPr>
        <w:ind w:left="6933" w:hanging="721"/>
      </w:pPr>
      <w:rPr>
        <w:rFonts w:hint="default"/>
        <w:lang w:val="en-US" w:eastAsia="en-US" w:bidi="ar-SA"/>
      </w:rPr>
    </w:lvl>
    <w:lvl w:ilvl="6" w:tplc="356CFB54">
      <w:numFmt w:val="bullet"/>
      <w:lvlText w:val="•"/>
      <w:lvlJc w:val="left"/>
      <w:pPr>
        <w:ind w:left="7663" w:hanging="721"/>
      </w:pPr>
      <w:rPr>
        <w:rFonts w:hint="default"/>
        <w:lang w:val="en-US" w:eastAsia="en-US" w:bidi="ar-SA"/>
      </w:rPr>
    </w:lvl>
    <w:lvl w:ilvl="7" w:tplc="8074669C">
      <w:numFmt w:val="bullet"/>
      <w:lvlText w:val="•"/>
      <w:lvlJc w:val="left"/>
      <w:pPr>
        <w:ind w:left="8394" w:hanging="721"/>
      </w:pPr>
      <w:rPr>
        <w:rFonts w:hint="default"/>
        <w:lang w:val="en-US" w:eastAsia="en-US" w:bidi="ar-SA"/>
      </w:rPr>
    </w:lvl>
    <w:lvl w:ilvl="8" w:tplc="E80E1506">
      <w:numFmt w:val="bullet"/>
      <w:lvlText w:val="•"/>
      <w:lvlJc w:val="left"/>
      <w:pPr>
        <w:ind w:left="9125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2D"/>
    <w:rsid w:val="00000645"/>
    <w:rsid w:val="00033B91"/>
    <w:rsid w:val="00286BED"/>
    <w:rsid w:val="003E4D91"/>
    <w:rsid w:val="00507A30"/>
    <w:rsid w:val="005C7EB7"/>
    <w:rsid w:val="007442E2"/>
    <w:rsid w:val="008D5765"/>
    <w:rsid w:val="008F6F28"/>
    <w:rsid w:val="009E6CD2"/>
    <w:rsid w:val="00BB5CA8"/>
    <w:rsid w:val="00D079D3"/>
    <w:rsid w:val="00EE272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4F26"/>
  <w15:docId w15:val="{022D915A-BB00-4482-ADFD-4546C09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831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111"/>
    </w:pPr>
  </w:style>
  <w:style w:type="paragraph" w:styleId="ListParagraph">
    <w:name w:val="List Paragraph"/>
    <w:basedOn w:val="Normal"/>
    <w:uiPriority w:val="1"/>
    <w:qFormat/>
    <w:pPr>
      <w:spacing w:before="22"/>
      <w:ind w:left="111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2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Gupta</dc:creator>
  <cp:lastModifiedBy>PASHA</cp:lastModifiedBy>
  <cp:revision>10</cp:revision>
  <cp:lastPrinted>2022-12-19T10:10:00Z</cp:lastPrinted>
  <dcterms:created xsi:type="dcterms:W3CDTF">2022-12-19T06:54:00Z</dcterms:created>
  <dcterms:modified xsi:type="dcterms:W3CDTF">2023-02-06T05:51:00Z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  <property fmtid="{D5CDD505-2E9C-101B-9397-08002B2CF9AE}" pid="5" name="GrammarlyDocumentId">
    <vt:lpwstr>6032ff8d272a53b36c1060527b17ec1e197d791e4cc2b91f9c5c1a363f821dd9</vt:lpwstr>
  </property>
</Properties>
</file>